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B3" w:rsidRDefault="006972B3" w:rsidP="006972B3">
      <w:pPr>
        <w:spacing w:after="0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Звіт </w:t>
      </w:r>
    </w:p>
    <w:p w:rsidR="006972B3" w:rsidRDefault="006972B3" w:rsidP="006972B3">
      <w:pPr>
        <w:spacing w:after="0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щодо здійснення державної регуляторної політики </w:t>
      </w:r>
    </w:p>
    <w:p w:rsidR="006972B3" w:rsidRDefault="006972B3" w:rsidP="006972B3">
      <w:pPr>
        <w:spacing w:after="0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Боярською міською радою   у  2019 році</w:t>
      </w:r>
    </w:p>
    <w:p w:rsidR="006972B3" w:rsidRDefault="006972B3" w:rsidP="006972B3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</w:p>
    <w:p w:rsidR="006972B3" w:rsidRDefault="006972B3" w:rsidP="006972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Діяльність Боярської міської ради та її виконавч</w:t>
      </w:r>
      <w:r w:rsidR="000574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ого комітету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була направлена на вдосконалення правового регулювання господарських відносин, а також адміністративних відносин між регуляторним органом та суб’єктами господарювання, недопущення прийняття економічно недоцільних та неефективних регуляторних актів, зменшення втручання у діяльність суб'єктів господарювання, усунення перешкод для розвитку господарської діяльності. </w:t>
      </w:r>
    </w:p>
    <w:p w:rsidR="006972B3" w:rsidRDefault="006972B3" w:rsidP="006972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Регуляторна політика </w:t>
      </w:r>
      <w:r w:rsidR="000574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Боярської міської ради та її виконавчого комітету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 201</w:t>
      </w:r>
      <w:r w:rsidR="006A233E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році, відповідно до вимог Закону України «Про засади державної регуляторної політики у сфері господарської діяльності» (далі - Закон), проводилась за напрямками: </w:t>
      </w:r>
    </w:p>
    <w:p w:rsidR="006972B3" w:rsidRDefault="006972B3" w:rsidP="006972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планування регуляторної діяльності; </w:t>
      </w:r>
    </w:p>
    <w:p w:rsidR="006972B3" w:rsidRDefault="006972B3" w:rsidP="006972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підготовка обґрунтування проектів регуляторних актів (аналіз регуляторного впливу); </w:t>
      </w:r>
    </w:p>
    <w:p w:rsidR="006972B3" w:rsidRDefault="006972B3" w:rsidP="006972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публічне обговорення проектів регуляторних актів; </w:t>
      </w:r>
    </w:p>
    <w:p w:rsidR="006972B3" w:rsidRDefault="006972B3" w:rsidP="006972B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затвердження регуляторних актів; </w:t>
      </w:r>
    </w:p>
    <w:p w:rsidR="003310BA" w:rsidRDefault="006972B3" w:rsidP="006972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підготовка звітів про відстеження результа</w:t>
      </w:r>
      <w:r w:rsidR="003310B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тивності дії регуляторних актів;</w:t>
      </w:r>
    </w:p>
    <w:p w:rsidR="00163692" w:rsidRDefault="003310BA" w:rsidP="006972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-проведення засідань комісії з провадження регуляторної діяльності Боярської міської ради</w:t>
      </w:r>
      <w:r w:rsidR="00163692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972B3" w:rsidRDefault="00163692" w:rsidP="006972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-направлення проектів регуляторних актів до Державної регуляторної служби України з метою одержання зауважень та пропозицій.</w:t>
      </w:r>
      <w:r w:rsidR="006972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6972B3" w:rsidRDefault="006972B3" w:rsidP="006972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Протягом звітного року розробка проектів регуляторних актів здійснювалась відповідно до рішення Боярської міської ради № </w:t>
      </w:r>
      <w:r w:rsidR="006A233E">
        <w:rPr>
          <w:rFonts w:ascii="Times New Roman" w:hAnsi="Times New Roman" w:cs="Times New Roman"/>
          <w:color w:val="000000"/>
          <w:sz w:val="28"/>
          <w:szCs w:val="28"/>
          <w:lang w:val="uk-UA"/>
        </w:rPr>
        <w:t>53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/1</w:t>
      </w:r>
      <w:r w:rsidR="006A233E">
        <w:rPr>
          <w:rFonts w:ascii="Times New Roman" w:hAnsi="Times New Roman" w:cs="Times New Roman"/>
          <w:color w:val="000000"/>
          <w:sz w:val="28"/>
          <w:szCs w:val="28"/>
          <w:lang w:val="uk-UA"/>
        </w:rPr>
        <w:t>768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 w:rsidR="006A233E">
        <w:rPr>
          <w:rFonts w:ascii="Times New Roman" w:hAnsi="Times New Roman" w:cs="Times New Roman"/>
          <w:color w:val="000000"/>
          <w:sz w:val="28"/>
          <w:szCs w:val="28"/>
          <w:lang w:val="uk-UA"/>
        </w:rPr>
        <w:t>21.12.2018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«Про затвердження плану діяльності з підготовки проектів регуляторних актів на 201</w:t>
      </w:r>
      <w:r w:rsidR="006A233E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рік» з доповненнями та змінами, затвердженими відповідно до статті 7 Закону.</w:t>
      </w:r>
      <w:r w:rsidR="00160612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606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 Боярської міської ради № </w:t>
      </w:r>
      <w:r w:rsidR="00DD60C1">
        <w:rPr>
          <w:rFonts w:ascii="Times New Roman" w:hAnsi="Times New Roman" w:cs="Times New Roman"/>
          <w:color w:val="000000"/>
          <w:sz w:val="28"/>
          <w:szCs w:val="28"/>
          <w:lang w:val="uk-UA"/>
        </w:rPr>
        <w:t>55</w:t>
      </w:r>
      <w:r w:rsidR="00160612">
        <w:rPr>
          <w:rFonts w:ascii="Times New Roman" w:hAnsi="Times New Roman" w:cs="Times New Roman"/>
          <w:color w:val="000000"/>
          <w:sz w:val="28"/>
          <w:szCs w:val="28"/>
          <w:lang w:val="uk-UA"/>
        </w:rPr>
        <w:t>/1</w:t>
      </w:r>
      <w:r w:rsidR="00DD60C1">
        <w:rPr>
          <w:rFonts w:ascii="Times New Roman" w:hAnsi="Times New Roman" w:cs="Times New Roman"/>
          <w:color w:val="000000"/>
          <w:sz w:val="28"/>
          <w:szCs w:val="28"/>
          <w:lang w:val="uk-UA"/>
        </w:rPr>
        <w:t>916</w:t>
      </w:r>
      <w:r w:rsidR="001606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 w:rsidR="00DD60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12.04.2019 </w:t>
      </w:r>
      <w:r w:rsidR="0016061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року</w:t>
      </w:r>
      <w:r w:rsidR="00AE5B84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6972B3" w:rsidRDefault="006972B3" w:rsidP="006972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Затверджений план діяльності з підготовки проектів регуляторних актів, а також доповнення та зміни до нього відповідно до</w:t>
      </w:r>
      <w:r w:rsidR="00AE5B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ст.13 Закону оприлюднювались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офіційному веб-сайті Боярської  міської ради у розділі «Регуляторні акти».</w:t>
      </w:r>
    </w:p>
    <w:p w:rsidR="006972B3" w:rsidRDefault="006972B3" w:rsidP="006972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Для досягнення мети регуляторної політики і реалізації її принципів підготовлені проекти регуляторних актів разом з відповідними аналізами регуляторного впливу оприлюднювались в газеті міської громади «Боярка-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 та на веб-сайті Боярської міської ради та її виконавчого комітету в розділі «Регуляторні акти» з метою одержання зауважень та пропозицій від фізичних та юридичних осіб, їх об’єднань відповідно до вимог статей 9 та 13 Закону.</w:t>
      </w:r>
    </w:p>
    <w:p w:rsidR="006972B3" w:rsidRDefault="006972B3" w:rsidP="006972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Протягом року аналіз регуляторного впливу до кожного проекту регуляторного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рішення розроблявся на виконання та з дотриманням вимог Закону, відповідно до постанови Кабінету Міністрів України від 11.03.2004 №308 «Про затвердження методики проведення аналізу впливу та відстеження результативності регуляторного акту».</w:t>
      </w:r>
    </w:p>
    <w:p w:rsidR="00E93D6C" w:rsidRDefault="00E93D6C" w:rsidP="00E93D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Протягом 2019 року було проведено 7 засідань комісії</w:t>
      </w:r>
      <w:r w:rsidRPr="00E93D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 провадження регуляторної діяльності Боярської міської ради</w:t>
      </w:r>
      <w:r w:rsidR="00AC0AA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972B3" w:rsidRDefault="006972B3" w:rsidP="006972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затвердженого плану діяльності з підготовки проектів регуляторних актів на 201</w:t>
      </w:r>
      <w:r w:rsidR="00AE5B84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з доповненнями та змінами у звітному періоді було заплановано розробити 1</w:t>
      </w:r>
      <w:r w:rsidR="00AE5B84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проектів регуляторних актів.</w:t>
      </w:r>
    </w:p>
    <w:p w:rsidR="00597EE9" w:rsidRDefault="00597EE9" w:rsidP="00597EE9">
      <w:pPr>
        <w:ind w:firstLine="720"/>
        <w:jc w:val="both"/>
        <w:rPr>
          <w:sz w:val="28"/>
          <w:szCs w:val="28"/>
          <w:u w:val="single"/>
          <w:lang w:val="uk-UA"/>
        </w:rPr>
      </w:pPr>
      <w:r w:rsidRPr="00597EE9">
        <w:rPr>
          <w:rFonts w:ascii="Times New Roman" w:hAnsi="Times New Roman" w:cs="Times New Roman"/>
          <w:sz w:val="28"/>
          <w:szCs w:val="28"/>
          <w:lang w:val="uk-UA"/>
        </w:rPr>
        <w:t>Боярська міська рада на виконання ст. 34 Закону України «Про засади державної регуляторної політики у сфері господарської діяльності» та постанови Кабінету Міністрів України №634 від 23.09.2014 року  направляла до Державної регуляторної служби України проекти регуляторних актів  разом з аналізом їх регуляторного впливу та експертними висновками постійної комісії з впровадження державної регуляторної політики у сфері господарської діяльності для отримання пропозицій ( зауважень) щодо удосконалення проекту регуляторного акту відповідно до принципів державної регуляторної політики</w:t>
      </w:r>
      <w:r>
        <w:rPr>
          <w:sz w:val="28"/>
          <w:szCs w:val="28"/>
          <w:u w:val="single"/>
          <w:lang w:val="uk-UA"/>
        </w:rPr>
        <w:t>.</w:t>
      </w:r>
    </w:p>
    <w:p w:rsidR="006972B3" w:rsidRDefault="006972B3" w:rsidP="006972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Фактично за рік були прийнято наступні  регуляторні акти:</w:t>
      </w:r>
    </w:p>
    <w:p w:rsidR="006972B3" w:rsidRPr="00094578" w:rsidRDefault="006972B3" w:rsidP="000945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94578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Боярської міської ради №</w:t>
      </w:r>
      <w:r w:rsidR="00094578" w:rsidRPr="00094578">
        <w:rPr>
          <w:rFonts w:ascii="Times New Roman" w:hAnsi="Times New Roman" w:cs="Times New Roman"/>
          <w:color w:val="000000"/>
          <w:sz w:val="28"/>
          <w:szCs w:val="28"/>
          <w:lang w:val="uk-UA"/>
        </w:rPr>
        <w:t>56/1996</w:t>
      </w:r>
      <w:r w:rsidRPr="000945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 w:rsidR="00094578" w:rsidRPr="00094578">
        <w:rPr>
          <w:rFonts w:ascii="Times New Roman" w:hAnsi="Times New Roman" w:cs="Times New Roman"/>
          <w:color w:val="000000"/>
          <w:sz w:val="28"/>
          <w:szCs w:val="28"/>
          <w:lang w:val="uk-UA"/>
        </w:rPr>
        <w:t>23.05.2019 року «Правила благоустрою м. Боярка»</w:t>
      </w:r>
      <w:r w:rsidRPr="000945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094578" w:rsidRDefault="009F4540" w:rsidP="009F45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94578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Боярської міської ради №5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094578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206</w:t>
      </w:r>
      <w:r w:rsidR="00BB67B6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0945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25.07.2019</w:t>
      </w:r>
      <w:r w:rsidRPr="000945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 w:rsidR="00423E14">
        <w:rPr>
          <w:rFonts w:ascii="Times New Roman" w:hAnsi="Times New Roman" w:cs="Times New Roman"/>
          <w:color w:val="000000"/>
          <w:sz w:val="28"/>
          <w:szCs w:val="28"/>
          <w:lang w:val="uk-UA"/>
        </w:rPr>
        <w:t>» Про встановлення ставки туристичного збору  на 2020 рік»</w:t>
      </w:r>
    </w:p>
    <w:p w:rsidR="00BB67B6" w:rsidRDefault="00BB67B6" w:rsidP="009F45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94578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Боярської міської ради №5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094578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2064</w:t>
      </w:r>
      <w:r w:rsidRPr="000945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25.07.2019</w:t>
      </w:r>
      <w:r w:rsidRPr="000945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Про встановлення ставки </w:t>
      </w:r>
      <w:r w:rsidR="00C833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єдиного податку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на 2020 рік</w:t>
      </w:r>
    </w:p>
    <w:p w:rsidR="00B65DB9" w:rsidRDefault="00B65DB9" w:rsidP="00B65D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94578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Боярської міської ради №5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094578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="0022392D">
        <w:rPr>
          <w:rFonts w:ascii="Times New Roman" w:hAnsi="Times New Roman" w:cs="Times New Roman"/>
          <w:color w:val="000000"/>
          <w:sz w:val="28"/>
          <w:szCs w:val="28"/>
          <w:lang w:val="uk-UA"/>
        </w:rPr>
        <w:t>65</w:t>
      </w:r>
      <w:r w:rsidRPr="000945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25.07.2019</w:t>
      </w:r>
      <w:r w:rsidRPr="000945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Про встановлення </w:t>
      </w:r>
      <w:r w:rsidR="0022392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ставок податку на нерухоме майно, відмінне від земельної ділянки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на 2020 рік»</w:t>
      </w:r>
    </w:p>
    <w:p w:rsidR="0022392D" w:rsidRDefault="0022392D" w:rsidP="002239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9457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Рішення Боярської міської ради №5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094578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2066</w:t>
      </w:r>
      <w:r w:rsidRPr="000945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25.07.2019</w:t>
      </w:r>
      <w:r w:rsidRPr="000945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 Про встановлення ставки транспортного податку  на 2020 рік»</w:t>
      </w:r>
    </w:p>
    <w:p w:rsidR="0022392D" w:rsidRDefault="0022392D" w:rsidP="002239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94578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Боярської міської ради №5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094578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2151</w:t>
      </w:r>
      <w:r w:rsidRPr="000945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19.09.2019</w:t>
      </w:r>
      <w:r w:rsidRPr="000945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 Про затвердження проведення земляних робіт»</w:t>
      </w:r>
    </w:p>
    <w:p w:rsidR="003F31EE" w:rsidRDefault="003F31EE" w:rsidP="003F31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94578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виконавчого комітету </w:t>
      </w:r>
      <w:r w:rsidRPr="000945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Боярської міської ради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40/1 </w:t>
      </w:r>
      <w:r w:rsidRPr="000945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08.08.2019</w:t>
      </w:r>
      <w:r w:rsidRPr="000945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 w:rsidR="00D218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затвердження положення про організацію та проведення виїзної (виносної) торгівлі ярмаркових заходів, надання послуг у сфері відпочинку та розваг на території м. Боярка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3F31EE" w:rsidRDefault="005F5A4C" w:rsidP="003F31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виконавчого комітету Боярської міської ради№39/1 від 17.05.2019 року «</w:t>
      </w:r>
      <w:r w:rsidR="00116D4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встановлення вартості проїзду на міських регуляторних маршрутах загального користування в м. Боярка</w:t>
      </w:r>
      <w:r w:rsidR="003F31EE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AC0AA1" w:rsidRDefault="00AC0AA1" w:rsidP="003F31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Боярської міської ради №    від 19.12.2019 року № Про встан</w:t>
      </w:r>
      <w:r w:rsidR="00B8737A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влення вартості місячної оренди 1 кв.м.</w:t>
      </w:r>
    </w:p>
    <w:p w:rsidR="00002D63" w:rsidRDefault="006972B3" w:rsidP="00EB01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1704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Прийняття р</w:t>
      </w:r>
      <w:r w:rsidR="00002D63" w:rsidRPr="00002D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егуляторн</w:t>
      </w:r>
      <w:r w:rsidR="001704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ого акту</w:t>
      </w:r>
      <w:r w:rsidR="00002D63" w:rsidRPr="00002D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«Порядок присвоєння та зміни адрес об'єктам нерухомого майна на території міста Боярка»</w:t>
      </w:r>
      <w:r w:rsidR="001704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254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</w:t>
      </w:r>
      <w:r w:rsidR="00002D63" w:rsidRPr="00002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овідно до Тимчасового порядку реалізації експериментального проекту з присвоєння адрес об'єктам будівництва та об'єктам нерухомого майна, затверджених постановою КМУ від 27.03.2019 року №367, відпала потреба</w:t>
      </w:r>
      <w:r w:rsidR="00E25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02D63" w:rsidRPr="00002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 як даним Порядком це питання повністю врегульоване. </w:t>
      </w:r>
    </w:p>
    <w:p w:rsidR="00002D63" w:rsidRPr="00002D63" w:rsidRDefault="00D349DC" w:rsidP="00EB0130">
      <w:pPr>
        <w:widowControl w:val="0"/>
        <w:spacing w:after="0" w:line="240" w:lineRule="auto"/>
        <w:ind w:left="57" w:firstLine="65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Крім того, відпала потреба у </w:t>
      </w:r>
      <w:r w:rsidR="00002D63" w:rsidRPr="00002D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прийнятт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="00002D63" w:rsidRPr="00002D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регуляторного акту «Порядок використання населенням міста води на полив садів, городів, присадибних ділянок, квітників та інших зелених насаджень»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так, як </w:t>
      </w:r>
      <w:r w:rsidR="00002D63" w:rsidRPr="00002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Закону України «Про питну воду», «Про житлово-комунальні послуги» Правил користування системами централізованого комунального водопостачання та водовідведення в населених пунктах України, затверджених наказом Міністерства з питань житлово-комунального господарства України №190 від 27.06.2008 року, Правил надання послуг з централізованого опалення, постачання холодної води та гарячої води та водовідведення, затверджених Постановою КМУ № 630 від 21.07.2005 року не заборонено здійснювати полив присадибних ділянок, під час якого оплата за спожиту воду здійснюється згідно з показниками водомірів, а у разі їх відсутності  - з урахуванням нормативів використання води на полив 1 сотки присадибних ділянок </w:t>
      </w:r>
    </w:p>
    <w:p w:rsidR="00EB0130" w:rsidRDefault="00EB0130" w:rsidP="00EB013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забезпечення доступу громадян до рішень, що мають ознаки регуляторного акту, на офіційному сайті Боярської міської ради в розділі «Регуляторні акти» розміщений реєстр діючих регуляторних актів, який постійно актуалізується. </w:t>
      </w:r>
    </w:p>
    <w:p w:rsidR="00002D63" w:rsidRPr="00002D63" w:rsidRDefault="00002D63" w:rsidP="00002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002D63" w:rsidRDefault="00002D63" w:rsidP="006972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972B3" w:rsidRDefault="006972B3" w:rsidP="00A77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Протягом року на виконання ст.10 Закону виконавчими органами міської ради – розробниками регуляторних актів бул</w:t>
      </w:r>
      <w:r w:rsidR="0096120D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проведен</w:t>
      </w:r>
      <w:r w:rsidR="0096120D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612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базові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періодичн</w:t>
      </w:r>
      <w:r w:rsidR="0096120D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відстеження результативності регуляторних актів.</w:t>
      </w:r>
    </w:p>
    <w:p w:rsidR="006972B3" w:rsidRDefault="006972B3" w:rsidP="00A77D8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вимог статей 10 та 13 Закону звіти про відстеження результативності регуляторних актів були розміщені на офіційному сайті міської ради.   </w:t>
      </w:r>
    </w:p>
    <w:p w:rsidR="006972B3" w:rsidRDefault="006972B3" w:rsidP="006972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Підсумки регуляторної діяльності Боярської міської ради в 201</w:t>
      </w:r>
      <w:r w:rsidR="00A3037F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році свідчать про збереження в місті практики проведення відкритих і прозорих процедур при реалізації основних принципів державної регуляторної політики, забезпечення безумовного дотримання норм чинного регуляторного законодавства. </w:t>
      </w:r>
    </w:p>
    <w:p w:rsidR="006972B3" w:rsidRDefault="006972B3" w:rsidP="006972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 20</w:t>
      </w:r>
      <w:r w:rsidR="00A3037F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році пріоритетними завданнями виконавчих органів Боярської міської ради при здійсненні регуляторної діяльності залишаються:   </w:t>
      </w:r>
    </w:p>
    <w:p w:rsidR="006972B3" w:rsidRDefault="006972B3" w:rsidP="006972B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недопущення прийняття економічно недоцільних і неефективних регуляторних актів; </w:t>
      </w:r>
    </w:p>
    <w:p w:rsidR="006972B3" w:rsidRDefault="006972B3" w:rsidP="006972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підвищення якості підготовки аналізів регуляторного впливу та звітів з відстеження результативності регуляторних актів; </w:t>
      </w:r>
    </w:p>
    <w:p w:rsidR="006972B3" w:rsidRDefault="006972B3" w:rsidP="006972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забезпечення інформаційної відкритості та залучення громадськості до обговорення проектів регуляторних актів.</w:t>
      </w:r>
    </w:p>
    <w:p w:rsidR="00A77D83" w:rsidRDefault="00A77D83" w:rsidP="009F790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A77D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77BED"/>
    <w:multiLevelType w:val="hybridMultilevel"/>
    <w:tmpl w:val="7B4481AC"/>
    <w:lvl w:ilvl="0" w:tplc="B7084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4E"/>
    <w:rsid w:val="00002D63"/>
    <w:rsid w:val="0005746C"/>
    <w:rsid w:val="00094578"/>
    <w:rsid w:val="000D05A8"/>
    <w:rsid w:val="00116D47"/>
    <w:rsid w:val="0012332F"/>
    <w:rsid w:val="00160612"/>
    <w:rsid w:val="00163692"/>
    <w:rsid w:val="001704CB"/>
    <w:rsid w:val="0022392D"/>
    <w:rsid w:val="003310BA"/>
    <w:rsid w:val="003B2F4E"/>
    <w:rsid w:val="003F31EE"/>
    <w:rsid w:val="00423E14"/>
    <w:rsid w:val="00597EE9"/>
    <w:rsid w:val="005F5A4C"/>
    <w:rsid w:val="006972B3"/>
    <w:rsid w:val="006A233E"/>
    <w:rsid w:val="007605CD"/>
    <w:rsid w:val="008C41A9"/>
    <w:rsid w:val="0094540F"/>
    <w:rsid w:val="00952D8F"/>
    <w:rsid w:val="0096120D"/>
    <w:rsid w:val="009F4540"/>
    <w:rsid w:val="009F7904"/>
    <w:rsid w:val="00A3037F"/>
    <w:rsid w:val="00A77D83"/>
    <w:rsid w:val="00AC0AA1"/>
    <w:rsid w:val="00AE5B84"/>
    <w:rsid w:val="00B65DB9"/>
    <w:rsid w:val="00B8737A"/>
    <w:rsid w:val="00BB67B6"/>
    <w:rsid w:val="00C83375"/>
    <w:rsid w:val="00D2185A"/>
    <w:rsid w:val="00D349DC"/>
    <w:rsid w:val="00DD60C1"/>
    <w:rsid w:val="00E2545C"/>
    <w:rsid w:val="00E93D6C"/>
    <w:rsid w:val="00EB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A7F83-FEA7-4780-B01A-02C5DA37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2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54</cp:revision>
  <dcterms:created xsi:type="dcterms:W3CDTF">2019-12-04T11:08:00Z</dcterms:created>
  <dcterms:modified xsi:type="dcterms:W3CDTF">2020-02-05T12:17:00Z</dcterms:modified>
</cp:coreProperties>
</file>